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06" w:rsidRPr="00992006" w:rsidRDefault="00992006" w:rsidP="00992006">
      <w:pPr>
        <w:shd w:val="clear" w:color="auto" w:fill="FFFFFF"/>
        <w:spacing w:after="225" w:line="330" w:lineRule="atLeast"/>
        <w:textAlignment w:val="baseline"/>
        <w:outlineLvl w:val="0"/>
        <w:rPr>
          <w:rFonts w:ascii="Arial" w:eastAsia="Times New Roman" w:hAnsi="Arial" w:cs="Arial"/>
          <w:b/>
          <w:bCs/>
          <w:color w:val="333333"/>
          <w:kern w:val="36"/>
          <w:sz w:val="27"/>
          <w:szCs w:val="27"/>
          <w:lang w:val="en-US" w:eastAsia="de-DE"/>
        </w:rPr>
      </w:pPr>
      <w:r w:rsidRPr="00992006">
        <w:rPr>
          <w:rFonts w:ascii="Arial" w:eastAsia="Times New Roman" w:hAnsi="Arial" w:cs="Arial"/>
          <w:b/>
          <w:bCs/>
          <w:color w:val="333333"/>
          <w:kern w:val="36"/>
          <w:sz w:val="27"/>
          <w:szCs w:val="27"/>
          <w:lang w:val="en-US" w:eastAsia="de-DE"/>
        </w:rPr>
        <w:t>Maintenance Outsourcing</w:t>
      </w:r>
    </w:p>
    <w:p w:rsidR="00992006" w:rsidRPr="00992006" w:rsidRDefault="00992006" w:rsidP="00992006">
      <w:pPr>
        <w:shd w:val="clear" w:color="auto" w:fill="FFFFFF"/>
        <w:spacing w:after="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b/>
          <w:bCs/>
          <w:color w:val="333333"/>
          <w:sz w:val="17"/>
          <w:szCs w:val="17"/>
          <w:bdr w:val="none" w:sz="0" w:space="0" w:color="auto" w:frame="1"/>
          <w:lang w:val="en" w:eastAsia="de-DE"/>
        </w:rPr>
        <w:t>Maintenance on the spot</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Modern industrial systems must be available at any time and must run with greatest efficiency. A long-term reliability and continuous productivity must be ensured permanently. Moreover, the conformity with the latest Health and Safety Standards is of utmost importance. All this must be achieved with a maintenance budget that can be planned.</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To ensure the continuous improvements on a long-term basis, too, your company can outsource the maintenance including the maintenance management and the maintenance resources. As a reliable partner for your company that wants to concentrate on its core business, Siemens will assume the responsibility for the organization and the application of the maintenance. With performance-based maintenance contracts, Siemens provides you with an increased overall equipment efficiency (OEE) and with a higher financial transparency, hence a better control of the maintenance budget.</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 xml:space="preserve">Long-term contracts become an important and strategic decision for your company. Profiting from our multiple experiences, we advise and support you in finding the best decision for both parties. The contract model is based on your individual needs in agreement with your specific business objectives. Benefit indexes we elaborate together will be the foundation of this partnership. Siemens is proud of its win-win </w:t>
      </w:r>
      <w:proofErr w:type="spellStart"/>
      <w:r w:rsidRPr="00992006">
        <w:rPr>
          <w:rFonts w:ascii="inherit" w:eastAsia="Times New Roman" w:hAnsi="inherit" w:cs="Arial"/>
          <w:color w:val="333333"/>
          <w:sz w:val="17"/>
          <w:szCs w:val="17"/>
          <w:lang w:val="en" w:eastAsia="de-DE"/>
        </w:rPr>
        <w:t>cooperations</w:t>
      </w:r>
      <w:proofErr w:type="spellEnd"/>
      <w:r w:rsidRPr="00992006">
        <w:rPr>
          <w:rFonts w:ascii="inherit" w:eastAsia="Times New Roman" w:hAnsi="inherit" w:cs="Arial"/>
          <w:color w:val="333333"/>
          <w:sz w:val="17"/>
          <w:szCs w:val="17"/>
          <w:lang w:val="en" w:eastAsia="de-DE"/>
        </w:rPr>
        <w:t>, which are successful for both sides.</w:t>
      </w:r>
    </w:p>
    <w:p w:rsidR="00992006" w:rsidRPr="00992006" w:rsidRDefault="00992006" w:rsidP="00992006">
      <w:pPr>
        <w:shd w:val="clear" w:color="auto" w:fill="FFFFFF"/>
        <w:spacing w:after="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 </w:t>
      </w:r>
    </w:p>
    <w:tbl>
      <w:tblPr>
        <w:tblW w:w="8925" w:type="dxa"/>
        <w:tblCellMar>
          <w:left w:w="0" w:type="dxa"/>
          <w:right w:w="0" w:type="dxa"/>
        </w:tblCellMar>
        <w:tblLook w:val="04A0" w:firstRow="1" w:lastRow="0" w:firstColumn="1" w:lastColumn="0" w:noHBand="0" w:noVBand="1"/>
      </w:tblPr>
      <w:tblGrid>
        <w:gridCol w:w="4511"/>
        <w:gridCol w:w="4414"/>
      </w:tblGrid>
      <w:tr w:rsidR="00992006" w:rsidRPr="00992006" w:rsidTr="00992006">
        <w:tc>
          <w:tcPr>
            <w:tcW w:w="4373" w:type="dxa"/>
            <w:tcBorders>
              <w:top w:val="nil"/>
              <w:left w:val="nil"/>
              <w:bottom w:val="nil"/>
              <w:right w:val="nil"/>
            </w:tcBorders>
            <w:tcMar>
              <w:top w:w="90" w:type="dxa"/>
              <w:left w:w="90" w:type="dxa"/>
              <w:bottom w:w="90" w:type="dxa"/>
              <w:right w:w="0" w:type="dxa"/>
            </w:tcMar>
            <w:hideMark/>
          </w:tcPr>
          <w:p w:rsidR="00992006" w:rsidRPr="00992006" w:rsidRDefault="00992006" w:rsidP="00992006">
            <w:pPr>
              <w:spacing w:after="0" w:line="240" w:lineRule="auto"/>
              <w:textAlignment w:val="baseline"/>
              <w:rPr>
                <w:rFonts w:ascii="inherit" w:eastAsia="Times New Roman" w:hAnsi="inherit" w:cs="Arial"/>
                <w:color w:val="333333"/>
                <w:sz w:val="17"/>
                <w:szCs w:val="17"/>
                <w:lang w:val="en-US" w:eastAsia="de-DE"/>
              </w:rPr>
            </w:pPr>
          </w:p>
          <w:p w:rsidR="00992006" w:rsidRPr="00992006" w:rsidRDefault="00992006" w:rsidP="00992006">
            <w:pPr>
              <w:spacing w:before="60" w:after="120" w:line="210" w:lineRule="atLeast"/>
              <w:textAlignment w:val="baseline"/>
              <w:outlineLvl w:val="1"/>
              <w:rPr>
                <w:rFonts w:ascii="Arial" w:eastAsia="Times New Roman" w:hAnsi="Arial" w:cs="Arial"/>
                <w:b/>
                <w:bCs/>
                <w:color w:val="333333"/>
                <w:sz w:val="18"/>
                <w:szCs w:val="18"/>
                <w:lang w:eastAsia="de-DE"/>
              </w:rPr>
            </w:pPr>
            <w:r w:rsidRPr="00992006">
              <w:rPr>
                <w:rFonts w:ascii="Arial" w:eastAsia="Times New Roman" w:hAnsi="Arial" w:cs="Arial"/>
                <w:b/>
                <w:bCs/>
                <w:color w:val="333333"/>
                <w:sz w:val="18"/>
                <w:szCs w:val="18"/>
                <w:lang w:eastAsia="de-DE"/>
              </w:rPr>
              <w:t>Outsourcing </w:t>
            </w:r>
          </w:p>
          <w:p w:rsidR="00992006" w:rsidRPr="00992006" w:rsidRDefault="00992006" w:rsidP="00992006">
            <w:pPr>
              <w:spacing w:after="0" w:line="240" w:lineRule="auto"/>
              <w:textAlignment w:val="baseline"/>
              <w:rPr>
                <w:rFonts w:ascii="Arial" w:eastAsia="Times New Roman" w:hAnsi="Arial" w:cs="Arial"/>
                <w:color w:val="333333"/>
                <w:sz w:val="17"/>
                <w:szCs w:val="17"/>
                <w:lang w:eastAsia="de-DE"/>
              </w:rPr>
            </w:pPr>
            <w:r w:rsidRPr="00992006">
              <w:rPr>
                <w:rFonts w:ascii="Arial" w:eastAsia="Times New Roman" w:hAnsi="Arial" w:cs="Arial"/>
                <w:noProof/>
                <w:color w:val="333333"/>
                <w:sz w:val="17"/>
                <w:szCs w:val="17"/>
                <w:lang w:eastAsia="de-DE"/>
              </w:rPr>
              <w:drawing>
                <wp:inline distT="0" distB="0" distL="0" distR="0">
                  <wp:extent cx="2781300" cy="1438275"/>
                  <wp:effectExtent l="0" t="0" r="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6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1438275"/>
                          </a:xfrm>
                          <a:prstGeom prst="rect">
                            <a:avLst/>
                          </a:prstGeom>
                          <a:noFill/>
                          <a:ln>
                            <a:noFill/>
                          </a:ln>
                        </pic:spPr>
                      </pic:pic>
                    </a:graphicData>
                  </a:graphic>
                </wp:inline>
              </w:drawing>
            </w:r>
          </w:p>
          <w:p w:rsidR="00992006" w:rsidRPr="00992006" w:rsidRDefault="00992006" w:rsidP="00992006">
            <w:pPr>
              <w:spacing w:after="0" w:line="240" w:lineRule="auto"/>
              <w:rPr>
                <w:rFonts w:ascii="Arial" w:eastAsia="Times New Roman" w:hAnsi="Arial" w:cs="Arial"/>
                <w:color w:val="333333"/>
                <w:sz w:val="17"/>
                <w:szCs w:val="17"/>
                <w:lang w:eastAsia="de-DE"/>
              </w:rPr>
            </w:pPr>
            <w:r w:rsidRPr="00992006">
              <w:rPr>
                <w:rFonts w:ascii="Arial" w:eastAsia="Times New Roman" w:hAnsi="Arial" w:cs="Arial"/>
                <w:color w:val="333333"/>
                <w:sz w:val="17"/>
                <w:szCs w:val="17"/>
                <w:lang w:eastAsia="de-DE"/>
              </w:rPr>
              <w:t> </w:t>
            </w:r>
          </w:p>
        </w:tc>
        <w:tc>
          <w:tcPr>
            <w:tcW w:w="4373" w:type="dxa"/>
            <w:tcBorders>
              <w:top w:val="nil"/>
              <w:left w:val="nil"/>
              <w:bottom w:val="nil"/>
              <w:right w:val="nil"/>
            </w:tcBorders>
            <w:tcMar>
              <w:top w:w="90" w:type="dxa"/>
              <w:left w:w="90" w:type="dxa"/>
              <w:bottom w:w="90" w:type="dxa"/>
              <w:right w:w="0" w:type="dxa"/>
            </w:tcMar>
            <w:hideMark/>
          </w:tcPr>
          <w:p w:rsidR="00992006" w:rsidRPr="00992006" w:rsidRDefault="00992006" w:rsidP="00992006">
            <w:pPr>
              <w:numPr>
                <w:ilvl w:val="0"/>
                <w:numId w:val="36"/>
              </w:numPr>
              <w:spacing w:after="0" w:line="240" w:lineRule="atLeast"/>
              <w:ind w:left="330"/>
              <w:textAlignment w:val="baseline"/>
              <w:rPr>
                <w:rFonts w:ascii="Arial" w:eastAsia="Times New Roman" w:hAnsi="Arial" w:cs="Arial"/>
                <w:color w:val="333333"/>
                <w:sz w:val="17"/>
                <w:szCs w:val="17"/>
                <w:lang w:val="en-US" w:eastAsia="de-DE"/>
              </w:rPr>
            </w:pPr>
            <w:r w:rsidRPr="00992006">
              <w:rPr>
                <w:rFonts w:ascii="Arial" w:eastAsia="Times New Roman" w:hAnsi="Arial" w:cs="Arial"/>
                <w:color w:val="333333"/>
                <w:sz w:val="17"/>
                <w:szCs w:val="17"/>
                <w:lang w:val="en-US" w:eastAsia="de-DE"/>
              </w:rPr>
              <w:t>With Siemens as your partner for asset management you can concentrate on your core business</w:t>
            </w:r>
          </w:p>
          <w:p w:rsidR="00992006" w:rsidRPr="00992006" w:rsidRDefault="00992006" w:rsidP="00992006">
            <w:pPr>
              <w:numPr>
                <w:ilvl w:val="0"/>
                <w:numId w:val="36"/>
              </w:numPr>
              <w:spacing w:after="0" w:line="240" w:lineRule="atLeast"/>
              <w:ind w:left="330"/>
              <w:textAlignment w:val="baseline"/>
              <w:rPr>
                <w:rFonts w:ascii="Arial" w:eastAsia="Times New Roman" w:hAnsi="Arial" w:cs="Arial"/>
                <w:color w:val="333333"/>
                <w:sz w:val="17"/>
                <w:szCs w:val="17"/>
                <w:lang w:val="en-US" w:eastAsia="de-DE"/>
              </w:rPr>
            </w:pPr>
            <w:r w:rsidRPr="00992006">
              <w:rPr>
                <w:rFonts w:ascii="Arial" w:eastAsia="Times New Roman" w:hAnsi="Arial" w:cs="Arial"/>
                <w:color w:val="333333"/>
                <w:sz w:val="17"/>
                <w:szCs w:val="17"/>
                <w:lang w:val="en-US" w:eastAsia="de-DE"/>
              </w:rPr>
              <w:t>A performance-based contract provides you with transparency, control and additional financial benefits!</w:t>
            </w:r>
          </w:p>
        </w:tc>
      </w:tr>
    </w:tbl>
    <w:p w:rsidR="00992006" w:rsidRPr="00992006" w:rsidRDefault="00992006" w:rsidP="00992006">
      <w:pPr>
        <w:shd w:val="clear" w:color="auto" w:fill="FFFFFF"/>
        <w:spacing w:before="60" w:after="120" w:line="210" w:lineRule="atLeast"/>
        <w:textAlignment w:val="baseline"/>
        <w:outlineLvl w:val="1"/>
        <w:rPr>
          <w:rFonts w:ascii="Arial" w:eastAsia="Times New Roman" w:hAnsi="Arial" w:cs="Arial"/>
          <w:b/>
          <w:bCs/>
          <w:color w:val="333333"/>
          <w:sz w:val="18"/>
          <w:szCs w:val="18"/>
          <w:lang w:val="en" w:eastAsia="de-DE"/>
        </w:rPr>
      </w:pPr>
      <w:r w:rsidRPr="00992006">
        <w:rPr>
          <w:rFonts w:ascii="Arial" w:eastAsia="Times New Roman" w:hAnsi="Arial" w:cs="Arial"/>
          <w:b/>
          <w:bCs/>
          <w:color w:val="333333"/>
          <w:sz w:val="18"/>
          <w:szCs w:val="18"/>
          <w:lang w:val="en" w:eastAsia="de-DE"/>
        </w:rPr>
        <w:t>Long-term maintenance plan to ensure lasting, maximum availability</w:t>
      </w:r>
    </w:p>
    <w:p w:rsidR="00992006" w:rsidRPr="00992006" w:rsidRDefault="00992006" w:rsidP="00992006">
      <w:pPr>
        <w:shd w:val="clear" w:color="auto" w:fill="FFFFFF"/>
        <w:spacing w:before="180" w:after="24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From the very beginning, we think about the result and take all your long-term considerations into account. In close coordination with you, we go through the following steps together.</w:t>
      </w:r>
    </w:p>
    <w:p w:rsidR="00992006" w:rsidRPr="00992006" w:rsidRDefault="00992006" w:rsidP="00992006">
      <w:pPr>
        <w:shd w:val="clear" w:color="auto" w:fill="FFFFFF"/>
        <w:spacing w:after="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b/>
          <w:bCs/>
          <w:color w:val="333333"/>
          <w:sz w:val="17"/>
          <w:szCs w:val="17"/>
          <w:bdr w:val="none" w:sz="0" w:space="0" w:color="auto" w:frame="1"/>
          <w:lang w:val="en" w:eastAsia="de-DE"/>
        </w:rPr>
        <w:t>You benefit from the following advantages:</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Increase of the overall equipment use, increase of the system availability, i.e. the production capacity you can sell.</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Introduction of new and improved asset management processes, optimization and increase of the availability of resources (staff), in combination with a high cost efficiency.</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 xml:space="preserve">Improved quality of the maintenance measures for more reliability and a longer service life of your equipment; </w:t>
      </w:r>
      <w:proofErr w:type="gramStart"/>
      <w:r w:rsidRPr="00992006">
        <w:rPr>
          <w:rFonts w:ascii="Arial" w:eastAsia="Times New Roman" w:hAnsi="Arial" w:cs="Arial"/>
          <w:color w:val="333333"/>
          <w:sz w:val="17"/>
          <w:szCs w:val="17"/>
          <w:lang w:val="en" w:eastAsia="de-DE"/>
        </w:rPr>
        <w:t>less</w:t>
      </w:r>
      <w:proofErr w:type="gramEnd"/>
      <w:r w:rsidRPr="00992006">
        <w:rPr>
          <w:rFonts w:ascii="Arial" w:eastAsia="Times New Roman" w:hAnsi="Arial" w:cs="Arial"/>
          <w:color w:val="333333"/>
          <w:sz w:val="17"/>
          <w:szCs w:val="17"/>
          <w:lang w:val="en" w:eastAsia="de-DE"/>
        </w:rPr>
        <w:t xml:space="preserve"> capital requirements.</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Reduction of spare parts stocks and costs and increase of the stock security of critical spare parts.</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Reduction of the risk and guidance to well-founded decisions in every step of the optimization process.</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Integration of the concept of continuous improvement in the daily routines.</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Increase of motivation and special knowledge of the maintenance personnel.</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Improved control of maintenance costs and reporting, better transparency and optimization of the cost planning and prognosis processes.</w:t>
      </w:r>
    </w:p>
    <w:p w:rsidR="00992006" w:rsidRPr="00992006" w:rsidRDefault="00992006" w:rsidP="00992006">
      <w:pPr>
        <w:numPr>
          <w:ilvl w:val="0"/>
          <w:numId w:val="37"/>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proofErr w:type="spellStart"/>
      <w:r w:rsidRPr="00992006">
        <w:rPr>
          <w:rFonts w:ascii="Arial" w:eastAsia="Times New Roman" w:hAnsi="Arial" w:cs="Arial"/>
          <w:color w:val="333333"/>
          <w:sz w:val="17"/>
          <w:szCs w:val="17"/>
          <w:lang w:val="en" w:eastAsia="de-DE"/>
        </w:rPr>
        <w:t>Inproved</w:t>
      </w:r>
      <w:proofErr w:type="spellEnd"/>
      <w:r w:rsidRPr="00992006">
        <w:rPr>
          <w:rFonts w:ascii="Arial" w:eastAsia="Times New Roman" w:hAnsi="Arial" w:cs="Arial"/>
          <w:color w:val="333333"/>
          <w:sz w:val="17"/>
          <w:szCs w:val="17"/>
          <w:lang w:val="en" w:eastAsia="de-DE"/>
        </w:rPr>
        <w:t xml:space="preserve"> maintenance planning, optimization of the production planning and the supply chain processes related to the asset management processes.</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By increasing the optimum capacity and cost effectiveness in combination with our energy and environment service, we support you in increasing the energy efficiency and in reducing the CO2 emissions. Together we will make your asset management a real competitive advantage for your company!</w:t>
      </w:r>
      <w:r w:rsidRPr="00992006">
        <w:rPr>
          <w:rFonts w:ascii="inherit" w:eastAsia="Times New Roman" w:hAnsi="inherit" w:cs="Arial"/>
          <w:color w:val="333333"/>
          <w:sz w:val="17"/>
          <w:szCs w:val="17"/>
          <w:lang w:val="en" w:eastAsia="de-DE"/>
        </w:rPr>
        <w:br/>
        <w:t>Asset management - from a cost factor to a value-increasing success factor!</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p>
    <w:p w:rsidR="00992006" w:rsidRPr="00992006" w:rsidRDefault="00992006" w:rsidP="00992006">
      <w:pPr>
        <w:shd w:val="clear" w:color="auto" w:fill="FFFFFF"/>
        <w:spacing w:after="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noProof/>
          <w:color w:val="333333"/>
          <w:sz w:val="17"/>
          <w:szCs w:val="17"/>
          <w:lang w:val="en" w:eastAsia="de-DE"/>
        </w:rPr>
        <w:lastRenderedPageBreak/>
        <w:drawing>
          <wp:inline distT="0" distB="0" distL="0" distR="0">
            <wp:extent cx="5524500" cy="132397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06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1323975"/>
                    </a:xfrm>
                    <a:prstGeom prst="rect">
                      <a:avLst/>
                    </a:prstGeom>
                    <a:noFill/>
                    <a:ln>
                      <a:noFill/>
                    </a:ln>
                  </pic:spPr>
                </pic:pic>
              </a:graphicData>
            </a:graphic>
          </wp:inline>
        </w:drawing>
      </w:r>
    </w:p>
    <w:p w:rsidR="00992006" w:rsidRPr="00992006" w:rsidRDefault="00992006" w:rsidP="00992006">
      <w:pPr>
        <w:shd w:val="clear" w:color="auto" w:fill="FFFFFF"/>
        <w:spacing w:after="0" w:line="240" w:lineRule="auto"/>
        <w:textAlignment w:val="baseline"/>
        <w:rPr>
          <w:rFonts w:ascii="inherit" w:eastAsia="Times New Roman" w:hAnsi="inherit" w:cs="Arial"/>
          <w:color w:val="333333"/>
          <w:sz w:val="17"/>
          <w:szCs w:val="17"/>
          <w:lang w:val="en" w:eastAsia="de-DE"/>
        </w:rPr>
      </w:pP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The concept for a successful asset management combines the necessary one-time effects with the implementation of standard processes and tools, which will lead you to a long-term success. All the optimization projects focus on the "human factor". This means an active change management and requires the continuous attention of the corporate management. The risk that staff fall back into old habits and that the efficiency sinks again is rather high. Siemens has the experience which is needed in handling these issues competently and is prepared for a long-term partnership to prevent these risks.</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Numerous customers have already made the step and trusted Siemens Industry Services with their industrial maintenance.</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p>
    <w:p w:rsidR="00992006" w:rsidRPr="00992006" w:rsidRDefault="00992006" w:rsidP="00992006">
      <w:pPr>
        <w:shd w:val="clear" w:color="auto" w:fill="FFFFFF"/>
        <w:spacing w:after="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b/>
          <w:bCs/>
          <w:color w:val="333333"/>
          <w:sz w:val="17"/>
          <w:szCs w:val="17"/>
          <w:bdr w:val="none" w:sz="0" w:space="0" w:color="auto" w:frame="1"/>
          <w:lang w:val="en" w:eastAsia="de-DE"/>
        </w:rPr>
        <w:t>Further information</w:t>
      </w:r>
    </w:p>
    <w:p w:rsidR="00992006" w:rsidRPr="00992006" w:rsidRDefault="00992006" w:rsidP="00992006">
      <w:pPr>
        <w:numPr>
          <w:ilvl w:val="0"/>
          <w:numId w:val="38"/>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Brochure: </w:t>
      </w:r>
      <w:hyperlink r:id="rId9" w:history="1">
        <w:r w:rsidRPr="00992006">
          <w:rPr>
            <w:rFonts w:ascii="Arial" w:eastAsia="Times New Roman" w:hAnsi="Arial" w:cs="Arial"/>
            <w:noProof/>
            <w:color w:val="990000"/>
            <w:sz w:val="17"/>
            <w:szCs w:val="17"/>
            <w:lang w:val="en" w:eastAsia="de-DE"/>
          </w:rPr>
          <w:drawing>
            <wp:inline distT="0" distB="0" distL="0" distR="0">
              <wp:extent cx="114300" cy="114300"/>
              <wp:effectExtent l="0" t="0" r="0" b="0"/>
              <wp:docPr id="20" name="Grafik 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92006">
          <w:rPr>
            <w:rFonts w:ascii="Arial" w:eastAsia="Times New Roman" w:hAnsi="Arial" w:cs="Arial"/>
            <w:color w:val="990000"/>
            <w:sz w:val="17"/>
            <w:szCs w:val="17"/>
            <w:u w:val="single"/>
            <w:lang w:val="en" w:eastAsia="de-DE"/>
          </w:rPr>
          <w:t>  </w:t>
        </w:r>
        <w:r w:rsidRPr="00992006">
          <w:rPr>
            <w:rFonts w:ascii="Arial" w:eastAsia="Times New Roman" w:hAnsi="Arial" w:cs="Arial"/>
            <w:color w:val="990000"/>
            <w:sz w:val="17"/>
            <w:szCs w:val="17"/>
            <w:u w:val="single"/>
            <w:bdr w:val="none" w:sz="0" w:space="0" w:color="auto" w:frame="1"/>
            <w:lang w:val="en" w:eastAsia="de-DE"/>
          </w:rPr>
          <w:t>Maintenance as a core competence</w:t>
        </w:r>
        <w:r w:rsidRPr="00992006">
          <w:rPr>
            <w:rFonts w:ascii="Arial" w:eastAsia="Times New Roman" w:hAnsi="Arial" w:cs="Arial"/>
            <w:color w:val="990000"/>
            <w:sz w:val="17"/>
            <w:szCs w:val="17"/>
            <w:u w:val="single"/>
            <w:lang w:val="en" w:eastAsia="de-DE"/>
          </w:rPr>
          <w:t> (1,7 MB)</w:t>
        </w:r>
      </w:hyperlink>
    </w:p>
    <w:p w:rsidR="00992006" w:rsidRPr="00992006" w:rsidRDefault="00992006" w:rsidP="00992006">
      <w:pPr>
        <w:numPr>
          <w:ilvl w:val="0"/>
          <w:numId w:val="38"/>
        </w:numPr>
        <w:shd w:val="clear" w:color="auto" w:fill="FFFFFF"/>
        <w:spacing w:after="0" w:line="240" w:lineRule="atLeast"/>
        <w:ind w:left="330"/>
        <w:textAlignment w:val="baseline"/>
        <w:rPr>
          <w:rFonts w:ascii="Arial" w:eastAsia="Times New Roman" w:hAnsi="Arial" w:cs="Arial"/>
          <w:color w:val="333333"/>
          <w:sz w:val="17"/>
          <w:szCs w:val="17"/>
          <w:lang w:val="en" w:eastAsia="de-DE"/>
        </w:rPr>
      </w:pPr>
      <w:r w:rsidRPr="00992006">
        <w:rPr>
          <w:rFonts w:ascii="Arial" w:eastAsia="Times New Roman" w:hAnsi="Arial" w:cs="Arial"/>
          <w:color w:val="333333"/>
          <w:sz w:val="17"/>
          <w:szCs w:val="17"/>
          <w:lang w:val="en" w:eastAsia="de-DE"/>
        </w:rPr>
        <w:t>Contact: </w:t>
      </w:r>
      <w:hyperlink r:id="rId11" w:history="1">
        <w:r w:rsidRPr="00992006">
          <w:rPr>
            <w:rFonts w:ascii="Arial" w:eastAsia="Times New Roman" w:hAnsi="Arial" w:cs="Arial"/>
            <w:color w:val="990000"/>
            <w:sz w:val="17"/>
            <w:szCs w:val="17"/>
            <w:u w:val="single"/>
            <w:lang w:val="en" w:eastAsia="de-DE"/>
          </w:rPr>
          <w:t>ipm.industry@siemens.com</w:t>
        </w:r>
      </w:hyperlink>
      <w:r w:rsidRPr="00992006">
        <w:rPr>
          <w:rFonts w:ascii="Arial" w:eastAsia="Times New Roman" w:hAnsi="Arial" w:cs="Arial"/>
          <w:color w:val="333333"/>
          <w:sz w:val="17"/>
          <w:szCs w:val="17"/>
          <w:lang w:val="en" w:eastAsia="de-DE"/>
        </w:rPr>
        <w:t> </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p>
    <w:p w:rsidR="00992006" w:rsidRPr="00992006" w:rsidRDefault="00992006" w:rsidP="00992006">
      <w:pPr>
        <w:shd w:val="clear" w:color="auto" w:fill="FFFFFF"/>
        <w:spacing w:before="60" w:after="120" w:line="210" w:lineRule="atLeast"/>
        <w:textAlignment w:val="baseline"/>
        <w:outlineLvl w:val="1"/>
        <w:rPr>
          <w:rFonts w:ascii="Arial" w:eastAsia="Times New Roman" w:hAnsi="Arial" w:cs="Arial"/>
          <w:b/>
          <w:bCs/>
          <w:color w:val="333333"/>
          <w:sz w:val="18"/>
          <w:szCs w:val="18"/>
          <w:lang w:val="en" w:eastAsia="de-DE"/>
        </w:rPr>
      </w:pPr>
      <w:r w:rsidRPr="00992006">
        <w:rPr>
          <w:rFonts w:ascii="Arial" w:eastAsia="Times New Roman" w:hAnsi="Arial" w:cs="Arial"/>
          <w:b/>
          <w:bCs/>
          <w:color w:val="333333"/>
          <w:sz w:val="18"/>
          <w:szCs w:val="18"/>
          <w:lang w:val="en" w:eastAsia="de-DE"/>
        </w:rPr>
        <w:t>Proceed as follows</w:t>
      </w:r>
    </w:p>
    <w:p w:rsidR="00992006" w:rsidRPr="00992006" w:rsidRDefault="00992006" w:rsidP="00992006">
      <w:pPr>
        <w:shd w:val="clear" w:color="auto" w:fill="FFFFFF"/>
        <w:spacing w:before="180" w:after="150" w:line="240" w:lineRule="auto"/>
        <w:textAlignment w:val="baseline"/>
        <w:rPr>
          <w:rFonts w:ascii="inherit" w:eastAsia="Times New Roman" w:hAnsi="inherit" w:cs="Arial"/>
          <w:color w:val="333333"/>
          <w:sz w:val="17"/>
          <w:szCs w:val="17"/>
          <w:lang w:val="en" w:eastAsia="de-DE"/>
        </w:rPr>
      </w:pPr>
      <w:r w:rsidRPr="00992006">
        <w:rPr>
          <w:rFonts w:ascii="inherit" w:eastAsia="Times New Roman" w:hAnsi="inherit" w:cs="Arial"/>
          <w:color w:val="333333"/>
          <w:sz w:val="17"/>
          <w:szCs w:val="17"/>
          <w:lang w:val="en" w:eastAsia="de-DE"/>
        </w:rPr>
        <w:t>Are you interested in this service? If you are, contact your </w:t>
      </w:r>
      <w:hyperlink r:id="rId12" w:tgtFrame="_blank" w:history="1">
        <w:r w:rsidRPr="00992006">
          <w:rPr>
            <w:rFonts w:ascii="inherit" w:eastAsia="Times New Roman" w:hAnsi="inherit" w:cs="Arial"/>
            <w:color w:val="990000"/>
            <w:sz w:val="17"/>
            <w:szCs w:val="17"/>
            <w:u w:val="single"/>
            <w:lang w:val="en" w:eastAsia="de-DE"/>
          </w:rPr>
          <w:t>Siemens Contact Person</w:t>
        </w:r>
      </w:hyperlink>
      <w:r w:rsidRPr="00992006">
        <w:rPr>
          <w:rFonts w:ascii="inherit" w:eastAsia="Times New Roman" w:hAnsi="inherit" w:cs="Arial"/>
          <w:color w:val="333333"/>
          <w:sz w:val="17"/>
          <w:szCs w:val="17"/>
          <w:lang w:val="en" w:eastAsia="de-DE"/>
        </w:rPr>
        <w:t>. They will be glad to help and are available for more detailed information about this service.</w:t>
      </w:r>
    </w:p>
    <w:p w:rsidR="00CD2801" w:rsidRPr="00992006" w:rsidRDefault="00A86B0A" w:rsidP="00992006">
      <w:pPr>
        <w:rPr>
          <w:lang w:val="en"/>
        </w:rPr>
      </w:pPr>
      <w:bookmarkStart w:id="0" w:name="_GoBack"/>
      <w:bookmarkEnd w:id="0"/>
    </w:p>
    <w:sectPr w:rsidR="00CD2801" w:rsidRPr="0099200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B0A" w:rsidRDefault="00A86B0A" w:rsidP="00183A65">
      <w:pPr>
        <w:spacing w:after="0" w:line="240" w:lineRule="auto"/>
      </w:pPr>
      <w:r>
        <w:separator/>
      </w:r>
    </w:p>
  </w:endnote>
  <w:endnote w:type="continuationSeparator" w:id="0">
    <w:p w:rsidR="00A86B0A" w:rsidRDefault="00A86B0A" w:rsidP="00183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5" w:rsidRDefault="00183A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5" w:rsidRDefault="00183A65">
    <w:pPr>
      <w:pStyle w:val="Fuzeile"/>
    </w:pPr>
    <w:fldSimple w:instr=" DOCPROPERTY sodocoClasLang \* MERGEFORMAT ">
      <w:r>
        <w:t>Frei verwendbar</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5" w:rsidRDefault="00183A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B0A" w:rsidRDefault="00A86B0A" w:rsidP="00183A65">
      <w:pPr>
        <w:spacing w:after="0" w:line="240" w:lineRule="auto"/>
      </w:pPr>
      <w:r>
        <w:separator/>
      </w:r>
    </w:p>
  </w:footnote>
  <w:footnote w:type="continuationSeparator" w:id="0">
    <w:p w:rsidR="00A86B0A" w:rsidRDefault="00A86B0A" w:rsidP="00183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5" w:rsidRDefault="00183A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5" w:rsidRDefault="00183A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A65" w:rsidRDefault="00183A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6D"/>
    <w:multiLevelType w:val="multilevel"/>
    <w:tmpl w:val="27B6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87BA1"/>
    <w:multiLevelType w:val="multilevel"/>
    <w:tmpl w:val="4F4A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B2E21"/>
    <w:multiLevelType w:val="multilevel"/>
    <w:tmpl w:val="DBEC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82FEB"/>
    <w:multiLevelType w:val="multilevel"/>
    <w:tmpl w:val="F624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D3E0C"/>
    <w:multiLevelType w:val="multilevel"/>
    <w:tmpl w:val="31E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D00E17"/>
    <w:multiLevelType w:val="multilevel"/>
    <w:tmpl w:val="564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F96CD2"/>
    <w:multiLevelType w:val="multilevel"/>
    <w:tmpl w:val="14BE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028DF"/>
    <w:multiLevelType w:val="multilevel"/>
    <w:tmpl w:val="734E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1275C"/>
    <w:multiLevelType w:val="multilevel"/>
    <w:tmpl w:val="3768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C822E5"/>
    <w:multiLevelType w:val="multilevel"/>
    <w:tmpl w:val="D8B4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80C8C"/>
    <w:multiLevelType w:val="multilevel"/>
    <w:tmpl w:val="0DC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1320EE"/>
    <w:multiLevelType w:val="multilevel"/>
    <w:tmpl w:val="159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D3541"/>
    <w:multiLevelType w:val="multilevel"/>
    <w:tmpl w:val="93A4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F08FD"/>
    <w:multiLevelType w:val="multilevel"/>
    <w:tmpl w:val="E4A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335A3"/>
    <w:multiLevelType w:val="multilevel"/>
    <w:tmpl w:val="EB02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D70DC"/>
    <w:multiLevelType w:val="multilevel"/>
    <w:tmpl w:val="F9F0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A6522"/>
    <w:multiLevelType w:val="multilevel"/>
    <w:tmpl w:val="49D2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70E25"/>
    <w:multiLevelType w:val="multilevel"/>
    <w:tmpl w:val="863E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4C41"/>
    <w:multiLevelType w:val="multilevel"/>
    <w:tmpl w:val="5216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33D3C"/>
    <w:multiLevelType w:val="multilevel"/>
    <w:tmpl w:val="F0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3404C"/>
    <w:multiLevelType w:val="multilevel"/>
    <w:tmpl w:val="BCE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24EC4"/>
    <w:multiLevelType w:val="multilevel"/>
    <w:tmpl w:val="D0CE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42CEA"/>
    <w:multiLevelType w:val="multilevel"/>
    <w:tmpl w:val="7AEE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142A6"/>
    <w:multiLevelType w:val="multilevel"/>
    <w:tmpl w:val="5700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F57DE"/>
    <w:multiLevelType w:val="multilevel"/>
    <w:tmpl w:val="356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C1E8B"/>
    <w:multiLevelType w:val="multilevel"/>
    <w:tmpl w:val="FA78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6F29D1"/>
    <w:multiLevelType w:val="multilevel"/>
    <w:tmpl w:val="F03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C3360B"/>
    <w:multiLevelType w:val="multilevel"/>
    <w:tmpl w:val="E276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6C0675"/>
    <w:multiLevelType w:val="multilevel"/>
    <w:tmpl w:val="A89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16AFB"/>
    <w:multiLevelType w:val="multilevel"/>
    <w:tmpl w:val="BAC4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75AA9"/>
    <w:multiLevelType w:val="multilevel"/>
    <w:tmpl w:val="8F94A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75829"/>
    <w:multiLevelType w:val="multilevel"/>
    <w:tmpl w:val="DAC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DD6B55"/>
    <w:multiLevelType w:val="multilevel"/>
    <w:tmpl w:val="DFA2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7520F0"/>
    <w:multiLevelType w:val="multilevel"/>
    <w:tmpl w:val="A8B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BC1C92"/>
    <w:multiLevelType w:val="multilevel"/>
    <w:tmpl w:val="73A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110115"/>
    <w:multiLevelType w:val="multilevel"/>
    <w:tmpl w:val="812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080627"/>
    <w:multiLevelType w:val="multilevel"/>
    <w:tmpl w:val="87C6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2368FA"/>
    <w:multiLevelType w:val="multilevel"/>
    <w:tmpl w:val="2AA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13"/>
  </w:num>
  <w:num w:numId="4">
    <w:abstractNumId w:val="16"/>
  </w:num>
  <w:num w:numId="5">
    <w:abstractNumId w:val="8"/>
  </w:num>
  <w:num w:numId="6">
    <w:abstractNumId w:val="20"/>
  </w:num>
  <w:num w:numId="7">
    <w:abstractNumId w:val="6"/>
  </w:num>
  <w:num w:numId="8">
    <w:abstractNumId w:val="26"/>
  </w:num>
  <w:num w:numId="9">
    <w:abstractNumId w:val="4"/>
  </w:num>
  <w:num w:numId="10">
    <w:abstractNumId w:val="2"/>
  </w:num>
  <w:num w:numId="11">
    <w:abstractNumId w:val="12"/>
  </w:num>
  <w:num w:numId="12">
    <w:abstractNumId w:val="22"/>
  </w:num>
  <w:num w:numId="13">
    <w:abstractNumId w:val="24"/>
  </w:num>
  <w:num w:numId="14">
    <w:abstractNumId w:val="19"/>
  </w:num>
  <w:num w:numId="15">
    <w:abstractNumId w:val="32"/>
  </w:num>
  <w:num w:numId="16">
    <w:abstractNumId w:val="28"/>
  </w:num>
  <w:num w:numId="17">
    <w:abstractNumId w:val="34"/>
  </w:num>
  <w:num w:numId="18">
    <w:abstractNumId w:val="17"/>
  </w:num>
  <w:num w:numId="19">
    <w:abstractNumId w:val="29"/>
  </w:num>
  <w:num w:numId="20">
    <w:abstractNumId w:val="21"/>
  </w:num>
  <w:num w:numId="21">
    <w:abstractNumId w:val="3"/>
  </w:num>
  <w:num w:numId="22">
    <w:abstractNumId w:val="10"/>
  </w:num>
  <w:num w:numId="23">
    <w:abstractNumId w:val="27"/>
  </w:num>
  <w:num w:numId="24">
    <w:abstractNumId w:val="1"/>
  </w:num>
  <w:num w:numId="25">
    <w:abstractNumId w:val="18"/>
  </w:num>
  <w:num w:numId="26">
    <w:abstractNumId w:val="11"/>
  </w:num>
  <w:num w:numId="27">
    <w:abstractNumId w:val="14"/>
  </w:num>
  <w:num w:numId="28">
    <w:abstractNumId w:val="33"/>
  </w:num>
  <w:num w:numId="29">
    <w:abstractNumId w:val="31"/>
  </w:num>
  <w:num w:numId="30">
    <w:abstractNumId w:val="25"/>
  </w:num>
  <w:num w:numId="31">
    <w:abstractNumId w:val="7"/>
  </w:num>
  <w:num w:numId="32">
    <w:abstractNumId w:val="0"/>
  </w:num>
  <w:num w:numId="33">
    <w:abstractNumId w:val="30"/>
  </w:num>
  <w:num w:numId="34">
    <w:abstractNumId w:val="5"/>
  </w:num>
  <w:num w:numId="35">
    <w:abstractNumId w:val="23"/>
  </w:num>
  <w:num w:numId="36">
    <w:abstractNumId w:val="37"/>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65"/>
    <w:rsid w:val="00181294"/>
    <w:rsid w:val="00183A65"/>
    <w:rsid w:val="00210107"/>
    <w:rsid w:val="00260D54"/>
    <w:rsid w:val="003B0B1E"/>
    <w:rsid w:val="00474399"/>
    <w:rsid w:val="004C7040"/>
    <w:rsid w:val="00663A9F"/>
    <w:rsid w:val="00862DC4"/>
    <w:rsid w:val="0092321E"/>
    <w:rsid w:val="00992006"/>
    <w:rsid w:val="00A5239A"/>
    <w:rsid w:val="00A86B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2BE0"/>
  <w15:chartTrackingRefBased/>
  <w15:docId w15:val="{8E21C471-4D2F-4AED-B65A-7A212A14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link w:val="berschrift1Zchn"/>
    <w:uiPriority w:val="9"/>
    <w:qFormat/>
    <w:rsid w:val="00183A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83A6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3A6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83A65"/>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83A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83A65"/>
    <w:rPr>
      <w:b/>
      <w:bCs/>
    </w:rPr>
  </w:style>
  <w:style w:type="character" w:styleId="Hyperlink">
    <w:name w:val="Hyperlink"/>
    <w:basedOn w:val="Absatz-Standardschriftart"/>
    <w:uiPriority w:val="99"/>
    <w:semiHidden/>
    <w:unhideWhenUsed/>
    <w:rsid w:val="00183A65"/>
    <w:rPr>
      <w:color w:val="0000FF"/>
      <w:u w:val="single"/>
    </w:rPr>
  </w:style>
  <w:style w:type="paragraph" w:styleId="Kopfzeile">
    <w:name w:val="header"/>
    <w:basedOn w:val="Standard"/>
    <w:link w:val="KopfzeileZchn"/>
    <w:uiPriority w:val="99"/>
    <w:unhideWhenUsed/>
    <w:rsid w:val="00183A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3A65"/>
  </w:style>
  <w:style w:type="paragraph" w:styleId="Fuzeile">
    <w:name w:val="footer"/>
    <w:basedOn w:val="Standard"/>
    <w:link w:val="FuzeileZchn"/>
    <w:uiPriority w:val="99"/>
    <w:unhideWhenUsed/>
    <w:rsid w:val="00183A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3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84364">
      <w:bodyDiv w:val="1"/>
      <w:marLeft w:val="0"/>
      <w:marRight w:val="0"/>
      <w:marTop w:val="0"/>
      <w:marBottom w:val="0"/>
      <w:divBdr>
        <w:top w:val="none" w:sz="0" w:space="0" w:color="auto"/>
        <w:left w:val="none" w:sz="0" w:space="0" w:color="auto"/>
        <w:bottom w:val="none" w:sz="0" w:space="0" w:color="auto"/>
        <w:right w:val="none" w:sz="0" w:space="0" w:color="auto"/>
      </w:divBdr>
      <w:divsChild>
        <w:div w:id="2062554387">
          <w:marLeft w:val="0"/>
          <w:marRight w:val="0"/>
          <w:marTop w:val="0"/>
          <w:marBottom w:val="0"/>
          <w:divBdr>
            <w:top w:val="none" w:sz="0" w:space="0" w:color="auto"/>
            <w:left w:val="none" w:sz="0" w:space="0" w:color="auto"/>
            <w:bottom w:val="none" w:sz="0" w:space="0" w:color="auto"/>
            <w:right w:val="none" w:sz="0" w:space="0" w:color="auto"/>
          </w:divBdr>
          <w:divsChild>
            <w:div w:id="2007397411">
              <w:marLeft w:val="0"/>
              <w:marRight w:val="0"/>
              <w:marTop w:val="0"/>
              <w:marBottom w:val="0"/>
              <w:divBdr>
                <w:top w:val="none" w:sz="0" w:space="0" w:color="auto"/>
                <w:left w:val="none" w:sz="0" w:space="0" w:color="auto"/>
                <w:bottom w:val="none" w:sz="0" w:space="0" w:color="auto"/>
                <w:right w:val="none" w:sz="0" w:space="0" w:color="auto"/>
              </w:divBdr>
              <w:divsChild>
                <w:div w:id="316542476">
                  <w:marLeft w:val="0"/>
                  <w:marRight w:val="0"/>
                  <w:marTop w:val="0"/>
                  <w:marBottom w:val="0"/>
                  <w:divBdr>
                    <w:top w:val="none" w:sz="0" w:space="0" w:color="auto"/>
                    <w:left w:val="none" w:sz="0" w:space="0" w:color="auto"/>
                    <w:bottom w:val="none" w:sz="0" w:space="0" w:color="auto"/>
                    <w:right w:val="none" w:sz="0" w:space="0" w:color="auto"/>
                  </w:divBdr>
                  <w:divsChild>
                    <w:div w:id="1862089255">
                      <w:marLeft w:val="0"/>
                      <w:marRight w:val="0"/>
                      <w:marTop w:val="0"/>
                      <w:marBottom w:val="0"/>
                      <w:divBdr>
                        <w:top w:val="none" w:sz="0" w:space="0" w:color="auto"/>
                        <w:left w:val="none" w:sz="0" w:space="0" w:color="auto"/>
                        <w:bottom w:val="none" w:sz="0" w:space="0" w:color="auto"/>
                        <w:right w:val="none" w:sz="0" w:space="0" w:color="auto"/>
                      </w:divBdr>
                      <w:divsChild>
                        <w:div w:id="5368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047161">
      <w:bodyDiv w:val="1"/>
      <w:marLeft w:val="0"/>
      <w:marRight w:val="0"/>
      <w:marTop w:val="0"/>
      <w:marBottom w:val="0"/>
      <w:divBdr>
        <w:top w:val="none" w:sz="0" w:space="0" w:color="auto"/>
        <w:left w:val="none" w:sz="0" w:space="0" w:color="auto"/>
        <w:bottom w:val="none" w:sz="0" w:space="0" w:color="auto"/>
        <w:right w:val="none" w:sz="0" w:space="0" w:color="auto"/>
      </w:divBdr>
      <w:divsChild>
        <w:div w:id="53093423">
          <w:marLeft w:val="0"/>
          <w:marRight w:val="0"/>
          <w:marTop w:val="0"/>
          <w:marBottom w:val="0"/>
          <w:divBdr>
            <w:top w:val="none" w:sz="0" w:space="0" w:color="auto"/>
            <w:left w:val="none" w:sz="0" w:space="0" w:color="auto"/>
            <w:bottom w:val="none" w:sz="0" w:space="0" w:color="auto"/>
            <w:right w:val="none" w:sz="0" w:space="0" w:color="auto"/>
          </w:divBdr>
          <w:divsChild>
            <w:div w:id="621811210">
              <w:marLeft w:val="0"/>
              <w:marRight w:val="0"/>
              <w:marTop w:val="0"/>
              <w:marBottom w:val="0"/>
              <w:divBdr>
                <w:top w:val="none" w:sz="0" w:space="0" w:color="auto"/>
                <w:left w:val="none" w:sz="0" w:space="0" w:color="auto"/>
                <w:bottom w:val="none" w:sz="0" w:space="0" w:color="auto"/>
                <w:right w:val="none" w:sz="0" w:space="0" w:color="auto"/>
              </w:divBdr>
              <w:divsChild>
                <w:div w:id="1871532295">
                  <w:marLeft w:val="0"/>
                  <w:marRight w:val="0"/>
                  <w:marTop w:val="0"/>
                  <w:marBottom w:val="0"/>
                  <w:divBdr>
                    <w:top w:val="none" w:sz="0" w:space="0" w:color="auto"/>
                    <w:left w:val="none" w:sz="0" w:space="0" w:color="auto"/>
                    <w:bottom w:val="none" w:sz="0" w:space="0" w:color="auto"/>
                    <w:right w:val="none" w:sz="0" w:space="0" w:color="auto"/>
                  </w:divBdr>
                  <w:divsChild>
                    <w:div w:id="544290803">
                      <w:marLeft w:val="0"/>
                      <w:marRight w:val="0"/>
                      <w:marTop w:val="0"/>
                      <w:marBottom w:val="0"/>
                      <w:divBdr>
                        <w:top w:val="none" w:sz="0" w:space="0" w:color="auto"/>
                        <w:left w:val="none" w:sz="0" w:space="0" w:color="auto"/>
                        <w:bottom w:val="none" w:sz="0" w:space="0" w:color="auto"/>
                        <w:right w:val="none" w:sz="0" w:space="0" w:color="auto"/>
                      </w:divBdr>
                      <w:divsChild>
                        <w:div w:id="1535653392">
                          <w:marLeft w:val="0"/>
                          <w:marRight w:val="0"/>
                          <w:marTop w:val="0"/>
                          <w:marBottom w:val="0"/>
                          <w:divBdr>
                            <w:top w:val="none" w:sz="0" w:space="0" w:color="auto"/>
                            <w:left w:val="none" w:sz="0" w:space="0" w:color="auto"/>
                            <w:bottom w:val="none" w:sz="0" w:space="0" w:color="auto"/>
                            <w:right w:val="none" w:sz="0" w:space="0" w:color="auto"/>
                          </w:divBdr>
                          <w:divsChild>
                            <w:div w:id="1996492605">
                              <w:marLeft w:val="0"/>
                              <w:marRight w:val="0"/>
                              <w:marTop w:val="0"/>
                              <w:marBottom w:val="0"/>
                              <w:divBdr>
                                <w:top w:val="none" w:sz="0" w:space="0" w:color="auto"/>
                                <w:left w:val="none" w:sz="0" w:space="0" w:color="auto"/>
                                <w:bottom w:val="none" w:sz="0" w:space="0" w:color="auto"/>
                                <w:right w:val="none" w:sz="0" w:space="0" w:color="auto"/>
                              </w:divBdr>
                            </w:div>
                            <w:div w:id="329993243">
                              <w:marLeft w:val="0"/>
                              <w:marRight w:val="0"/>
                              <w:marTop w:val="0"/>
                              <w:marBottom w:val="0"/>
                              <w:divBdr>
                                <w:top w:val="none" w:sz="0" w:space="0" w:color="auto"/>
                                <w:left w:val="none" w:sz="0" w:space="0" w:color="auto"/>
                                <w:bottom w:val="none" w:sz="0" w:space="0" w:color="auto"/>
                                <w:right w:val="none" w:sz="0" w:space="0" w:color="auto"/>
                              </w:divBdr>
                            </w:div>
                            <w:div w:id="1417752015">
                              <w:marLeft w:val="0"/>
                              <w:marRight w:val="0"/>
                              <w:marTop w:val="0"/>
                              <w:marBottom w:val="0"/>
                              <w:divBdr>
                                <w:top w:val="none" w:sz="0" w:space="0" w:color="auto"/>
                                <w:left w:val="none" w:sz="0" w:space="0" w:color="auto"/>
                                <w:bottom w:val="none" w:sz="0" w:space="0" w:color="auto"/>
                                <w:right w:val="none" w:sz="0" w:space="0" w:color="auto"/>
                              </w:divBdr>
                            </w:div>
                            <w:div w:id="17753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40203">
      <w:bodyDiv w:val="1"/>
      <w:marLeft w:val="0"/>
      <w:marRight w:val="0"/>
      <w:marTop w:val="0"/>
      <w:marBottom w:val="0"/>
      <w:divBdr>
        <w:top w:val="none" w:sz="0" w:space="0" w:color="auto"/>
        <w:left w:val="none" w:sz="0" w:space="0" w:color="auto"/>
        <w:bottom w:val="none" w:sz="0" w:space="0" w:color="auto"/>
        <w:right w:val="none" w:sz="0" w:space="0" w:color="auto"/>
      </w:divBdr>
      <w:divsChild>
        <w:div w:id="18044101">
          <w:marLeft w:val="0"/>
          <w:marRight w:val="0"/>
          <w:marTop w:val="0"/>
          <w:marBottom w:val="0"/>
          <w:divBdr>
            <w:top w:val="none" w:sz="0" w:space="0" w:color="auto"/>
            <w:left w:val="none" w:sz="0" w:space="0" w:color="auto"/>
            <w:bottom w:val="none" w:sz="0" w:space="0" w:color="auto"/>
            <w:right w:val="none" w:sz="0" w:space="0" w:color="auto"/>
          </w:divBdr>
          <w:divsChild>
            <w:div w:id="1583100641">
              <w:marLeft w:val="0"/>
              <w:marRight w:val="0"/>
              <w:marTop w:val="0"/>
              <w:marBottom w:val="0"/>
              <w:divBdr>
                <w:top w:val="none" w:sz="0" w:space="0" w:color="auto"/>
                <w:left w:val="none" w:sz="0" w:space="0" w:color="auto"/>
                <w:bottom w:val="none" w:sz="0" w:space="0" w:color="auto"/>
                <w:right w:val="none" w:sz="0" w:space="0" w:color="auto"/>
              </w:divBdr>
              <w:divsChild>
                <w:div w:id="410394892">
                  <w:marLeft w:val="0"/>
                  <w:marRight w:val="0"/>
                  <w:marTop w:val="0"/>
                  <w:marBottom w:val="0"/>
                  <w:divBdr>
                    <w:top w:val="none" w:sz="0" w:space="0" w:color="auto"/>
                    <w:left w:val="none" w:sz="0" w:space="0" w:color="auto"/>
                    <w:bottom w:val="none" w:sz="0" w:space="0" w:color="auto"/>
                    <w:right w:val="none" w:sz="0" w:space="0" w:color="auto"/>
                  </w:divBdr>
                  <w:divsChild>
                    <w:div w:id="1857036714">
                      <w:marLeft w:val="0"/>
                      <w:marRight w:val="0"/>
                      <w:marTop w:val="0"/>
                      <w:marBottom w:val="0"/>
                      <w:divBdr>
                        <w:top w:val="none" w:sz="0" w:space="0" w:color="auto"/>
                        <w:left w:val="none" w:sz="0" w:space="0" w:color="auto"/>
                        <w:bottom w:val="none" w:sz="0" w:space="0" w:color="auto"/>
                        <w:right w:val="none" w:sz="0" w:space="0" w:color="auto"/>
                      </w:divBdr>
                      <w:divsChild>
                        <w:div w:id="2037845476">
                          <w:marLeft w:val="0"/>
                          <w:marRight w:val="0"/>
                          <w:marTop w:val="0"/>
                          <w:marBottom w:val="0"/>
                          <w:divBdr>
                            <w:top w:val="none" w:sz="0" w:space="0" w:color="auto"/>
                            <w:left w:val="none" w:sz="0" w:space="0" w:color="auto"/>
                            <w:bottom w:val="none" w:sz="0" w:space="0" w:color="auto"/>
                            <w:right w:val="none" w:sz="0" w:space="0" w:color="auto"/>
                          </w:divBdr>
                          <w:divsChild>
                            <w:div w:id="303707291">
                              <w:marLeft w:val="0"/>
                              <w:marRight w:val="0"/>
                              <w:marTop w:val="0"/>
                              <w:marBottom w:val="0"/>
                              <w:divBdr>
                                <w:top w:val="none" w:sz="0" w:space="0" w:color="auto"/>
                                <w:left w:val="none" w:sz="0" w:space="0" w:color="auto"/>
                                <w:bottom w:val="none" w:sz="0" w:space="0" w:color="auto"/>
                                <w:right w:val="none" w:sz="0" w:space="0" w:color="auto"/>
                              </w:divBdr>
                              <w:divsChild>
                                <w:div w:id="1161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0495">
      <w:bodyDiv w:val="1"/>
      <w:marLeft w:val="0"/>
      <w:marRight w:val="0"/>
      <w:marTop w:val="0"/>
      <w:marBottom w:val="0"/>
      <w:divBdr>
        <w:top w:val="none" w:sz="0" w:space="0" w:color="auto"/>
        <w:left w:val="none" w:sz="0" w:space="0" w:color="auto"/>
        <w:bottom w:val="none" w:sz="0" w:space="0" w:color="auto"/>
        <w:right w:val="none" w:sz="0" w:space="0" w:color="auto"/>
      </w:divBdr>
      <w:divsChild>
        <w:div w:id="786387692">
          <w:marLeft w:val="0"/>
          <w:marRight w:val="0"/>
          <w:marTop w:val="0"/>
          <w:marBottom w:val="0"/>
          <w:divBdr>
            <w:top w:val="none" w:sz="0" w:space="0" w:color="auto"/>
            <w:left w:val="none" w:sz="0" w:space="0" w:color="auto"/>
            <w:bottom w:val="none" w:sz="0" w:space="0" w:color="auto"/>
            <w:right w:val="none" w:sz="0" w:space="0" w:color="auto"/>
          </w:divBdr>
          <w:divsChild>
            <w:div w:id="372115254">
              <w:marLeft w:val="0"/>
              <w:marRight w:val="0"/>
              <w:marTop w:val="0"/>
              <w:marBottom w:val="0"/>
              <w:divBdr>
                <w:top w:val="none" w:sz="0" w:space="0" w:color="auto"/>
                <w:left w:val="none" w:sz="0" w:space="0" w:color="auto"/>
                <w:bottom w:val="none" w:sz="0" w:space="0" w:color="auto"/>
                <w:right w:val="none" w:sz="0" w:space="0" w:color="auto"/>
              </w:divBdr>
              <w:divsChild>
                <w:div w:id="456684419">
                  <w:marLeft w:val="0"/>
                  <w:marRight w:val="0"/>
                  <w:marTop w:val="0"/>
                  <w:marBottom w:val="0"/>
                  <w:divBdr>
                    <w:top w:val="none" w:sz="0" w:space="0" w:color="auto"/>
                    <w:left w:val="none" w:sz="0" w:space="0" w:color="auto"/>
                    <w:bottom w:val="none" w:sz="0" w:space="0" w:color="auto"/>
                    <w:right w:val="none" w:sz="0" w:space="0" w:color="auto"/>
                  </w:divBdr>
                  <w:divsChild>
                    <w:div w:id="1085419938">
                      <w:marLeft w:val="0"/>
                      <w:marRight w:val="0"/>
                      <w:marTop w:val="0"/>
                      <w:marBottom w:val="0"/>
                      <w:divBdr>
                        <w:top w:val="none" w:sz="0" w:space="0" w:color="auto"/>
                        <w:left w:val="none" w:sz="0" w:space="0" w:color="auto"/>
                        <w:bottom w:val="none" w:sz="0" w:space="0" w:color="auto"/>
                        <w:right w:val="none" w:sz="0" w:space="0" w:color="auto"/>
                      </w:divBdr>
                      <w:divsChild>
                        <w:div w:id="10573585">
                          <w:marLeft w:val="0"/>
                          <w:marRight w:val="0"/>
                          <w:marTop w:val="0"/>
                          <w:marBottom w:val="0"/>
                          <w:divBdr>
                            <w:top w:val="none" w:sz="0" w:space="0" w:color="auto"/>
                            <w:left w:val="none" w:sz="0" w:space="0" w:color="auto"/>
                            <w:bottom w:val="none" w:sz="0" w:space="0" w:color="auto"/>
                            <w:right w:val="none" w:sz="0" w:space="0" w:color="auto"/>
                          </w:divBdr>
                          <w:divsChild>
                            <w:div w:id="19105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47517">
      <w:bodyDiv w:val="1"/>
      <w:marLeft w:val="0"/>
      <w:marRight w:val="0"/>
      <w:marTop w:val="0"/>
      <w:marBottom w:val="0"/>
      <w:divBdr>
        <w:top w:val="none" w:sz="0" w:space="0" w:color="auto"/>
        <w:left w:val="none" w:sz="0" w:space="0" w:color="auto"/>
        <w:bottom w:val="none" w:sz="0" w:space="0" w:color="auto"/>
        <w:right w:val="none" w:sz="0" w:space="0" w:color="auto"/>
      </w:divBdr>
      <w:divsChild>
        <w:div w:id="1487479282">
          <w:marLeft w:val="0"/>
          <w:marRight w:val="0"/>
          <w:marTop w:val="0"/>
          <w:marBottom w:val="0"/>
          <w:divBdr>
            <w:top w:val="none" w:sz="0" w:space="0" w:color="auto"/>
            <w:left w:val="none" w:sz="0" w:space="0" w:color="auto"/>
            <w:bottom w:val="none" w:sz="0" w:space="0" w:color="auto"/>
            <w:right w:val="none" w:sz="0" w:space="0" w:color="auto"/>
          </w:divBdr>
          <w:divsChild>
            <w:div w:id="1715959175">
              <w:marLeft w:val="0"/>
              <w:marRight w:val="0"/>
              <w:marTop w:val="0"/>
              <w:marBottom w:val="0"/>
              <w:divBdr>
                <w:top w:val="none" w:sz="0" w:space="0" w:color="auto"/>
                <w:left w:val="none" w:sz="0" w:space="0" w:color="auto"/>
                <w:bottom w:val="none" w:sz="0" w:space="0" w:color="auto"/>
                <w:right w:val="none" w:sz="0" w:space="0" w:color="auto"/>
              </w:divBdr>
              <w:divsChild>
                <w:div w:id="837037479">
                  <w:marLeft w:val="0"/>
                  <w:marRight w:val="0"/>
                  <w:marTop w:val="0"/>
                  <w:marBottom w:val="0"/>
                  <w:divBdr>
                    <w:top w:val="none" w:sz="0" w:space="0" w:color="auto"/>
                    <w:left w:val="none" w:sz="0" w:space="0" w:color="auto"/>
                    <w:bottom w:val="none" w:sz="0" w:space="0" w:color="auto"/>
                    <w:right w:val="none" w:sz="0" w:space="0" w:color="auto"/>
                  </w:divBdr>
                  <w:divsChild>
                    <w:div w:id="804392225">
                      <w:marLeft w:val="0"/>
                      <w:marRight w:val="0"/>
                      <w:marTop w:val="0"/>
                      <w:marBottom w:val="0"/>
                      <w:divBdr>
                        <w:top w:val="none" w:sz="0" w:space="0" w:color="auto"/>
                        <w:left w:val="none" w:sz="0" w:space="0" w:color="auto"/>
                        <w:bottom w:val="none" w:sz="0" w:space="0" w:color="auto"/>
                        <w:right w:val="none" w:sz="0" w:space="0" w:color="auto"/>
                      </w:divBdr>
                      <w:divsChild>
                        <w:div w:id="1182553045">
                          <w:marLeft w:val="0"/>
                          <w:marRight w:val="0"/>
                          <w:marTop w:val="0"/>
                          <w:marBottom w:val="0"/>
                          <w:divBdr>
                            <w:top w:val="none" w:sz="0" w:space="0" w:color="auto"/>
                            <w:left w:val="none" w:sz="0" w:space="0" w:color="auto"/>
                            <w:bottom w:val="none" w:sz="0" w:space="0" w:color="auto"/>
                            <w:right w:val="none" w:sz="0" w:space="0" w:color="auto"/>
                          </w:divBdr>
                          <w:divsChild>
                            <w:div w:id="1625842902">
                              <w:marLeft w:val="0"/>
                              <w:marRight w:val="0"/>
                              <w:marTop w:val="0"/>
                              <w:marBottom w:val="0"/>
                              <w:divBdr>
                                <w:top w:val="none" w:sz="0" w:space="0" w:color="auto"/>
                                <w:left w:val="none" w:sz="0" w:space="0" w:color="auto"/>
                                <w:bottom w:val="none" w:sz="0" w:space="0" w:color="auto"/>
                                <w:right w:val="none" w:sz="0" w:space="0" w:color="auto"/>
                              </w:divBdr>
                            </w:div>
                            <w:div w:id="472605618">
                              <w:marLeft w:val="0"/>
                              <w:marRight w:val="0"/>
                              <w:marTop w:val="0"/>
                              <w:marBottom w:val="0"/>
                              <w:divBdr>
                                <w:top w:val="none" w:sz="0" w:space="0" w:color="auto"/>
                                <w:left w:val="none" w:sz="0" w:space="0" w:color="auto"/>
                                <w:bottom w:val="none" w:sz="0" w:space="0" w:color="auto"/>
                                <w:right w:val="none" w:sz="0" w:space="0" w:color="auto"/>
                              </w:divBdr>
                              <w:divsChild>
                                <w:div w:id="1070273004">
                                  <w:marLeft w:val="0"/>
                                  <w:marRight w:val="0"/>
                                  <w:marTop w:val="0"/>
                                  <w:marBottom w:val="0"/>
                                  <w:divBdr>
                                    <w:top w:val="none" w:sz="0" w:space="0" w:color="auto"/>
                                    <w:left w:val="none" w:sz="0" w:space="0" w:color="auto"/>
                                    <w:bottom w:val="none" w:sz="0" w:space="0" w:color="auto"/>
                                    <w:right w:val="none" w:sz="0" w:space="0" w:color="auto"/>
                                  </w:divBdr>
                                  <w:divsChild>
                                    <w:div w:id="1265111739">
                                      <w:marLeft w:val="0"/>
                                      <w:marRight w:val="0"/>
                                      <w:marTop w:val="0"/>
                                      <w:marBottom w:val="0"/>
                                      <w:divBdr>
                                        <w:top w:val="none" w:sz="0" w:space="0" w:color="auto"/>
                                        <w:left w:val="none" w:sz="0" w:space="0" w:color="auto"/>
                                        <w:bottom w:val="none" w:sz="0" w:space="0" w:color="auto"/>
                                        <w:right w:val="none" w:sz="0" w:space="0" w:color="auto"/>
                                      </w:divBdr>
                                    </w:div>
                                    <w:div w:id="2122409001">
                                      <w:marLeft w:val="0"/>
                                      <w:marRight w:val="0"/>
                                      <w:marTop w:val="0"/>
                                      <w:marBottom w:val="0"/>
                                      <w:divBdr>
                                        <w:top w:val="none" w:sz="0" w:space="0" w:color="auto"/>
                                        <w:left w:val="none" w:sz="0" w:space="0" w:color="auto"/>
                                        <w:bottom w:val="none" w:sz="0" w:space="0" w:color="auto"/>
                                        <w:right w:val="none" w:sz="0" w:space="0" w:color="auto"/>
                                      </w:divBdr>
                                    </w:div>
                                    <w:div w:id="329017908">
                                      <w:marLeft w:val="0"/>
                                      <w:marRight w:val="0"/>
                                      <w:marTop w:val="0"/>
                                      <w:marBottom w:val="0"/>
                                      <w:divBdr>
                                        <w:top w:val="none" w:sz="0" w:space="0" w:color="auto"/>
                                        <w:left w:val="none" w:sz="0" w:space="0" w:color="auto"/>
                                        <w:bottom w:val="none" w:sz="0" w:space="0" w:color="auto"/>
                                        <w:right w:val="none" w:sz="0" w:space="0" w:color="auto"/>
                                      </w:divBdr>
                                    </w:div>
                                    <w:div w:id="13862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139006">
      <w:bodyDiv w:val="1"/>
      <w:marLeft w:val="0"/>
      <w:marRight w:val="0"/>
      <w:marTop w:val="0"/>
      <w:marBottom w:val="0"/>
      <w:divBdr>
        <w:top w:val="none" w:sz="0" w:space="0" w:color="auto"/>
        <w:left w:val="none" w:sz="0" w:space="0" w:color="auto"/>
        <w:bottom w:val="none" w:sz="0" w:space="0" w:color="auto"/>
        <w:right w:val="none" w:sz="0" w:space="0" w:color="auto"/>
      </w:divBdr>
      <w:divsChild>
        <w:div w:id="931280882">
          <w:marLeft w:val="0"/>
          <w:marRight w:val="0"/>
          <w:marTop w:val="0"/>
          <w:marBottom w:val="0"/>
          <w:divBdr>
            <w:top w:val="none" w:sz="0" w:space="0" w:color="auto"/>
            <w:left w:val="none" w:sz="0" w:space="0" w:color="auto"/>
            <w:bottom w:val="none" w:sz="0" w:space="0" w:color="auto"/>
            <w:right w:val="none" w:sz="0" w:space="0" w:color="auto"/>
          </w:divBdr>
          <w:divsChild>
            <w:div w:id="274406557">
              <w:marLeft w:val="0"/>
              <w:marRight w:val="0"/>
              <w:marTop w:val="0"/>
              <w:marBottom w:val="0"/>
              <w:divBdr>
                <w:top w:val="none" w:sz="0" w:space="0" w:color="auto"/>
                <w:left w:val="none" w:sz="0" w:space="0" w:color="auto"/>
                <w:bottom w:val="none" w:sz="0" w:space="0" w:color="auto"/>
                <w:right w:val="none" w:sz="0" w:space="0" w:color="auto"/>
              </w:divBdr>
              <w:divsChild>
                <w:div w:id="1788309015">
                  <w:marLeft w:val="0"/>
                  <w:marRight w:val="0"/>
                  <w:marTop w:val="0"/>
                  <w:marBottom w:val="0"/>
                  <w:divBdr>
                    <w:top w:val="none" w:sz="0" w:space="0" w:color="auto"/>
                    <w:left w:val="none" w:sz="0" w:space="0" w:color="auto"/>
                    <w:bottom w:val="none" w:sz="0" w:space="0" w:color="auto"/>
                    <w:right w:val="none" w:sz="0" w:space="0" w:color="auto"/>
                  </w:divBdr>
                  <w:divsChild>
                    <w:div w:id="1597982527">
                      <w:marLeft w:val="0"/>
                      <w:marRight w:val="0"/>
                      <w:marTop w:val="0"/>
                      <w:marBottom w:val="0"/>
                      <w:divBdr>
                        <w:top w:val="none" w:sz="0" w:space="0" w:color="auto"/>
                        <w:left w:val="none" w:sz="0" w:space="0" w:color="auto"/>
                        <w:bottom w:val="none" w:sz="0" w:space="0" w:color="auto"/>
                        <w:right w:val="none" w:sz="0" w:space="0" w:color="auto"/>
                      </w:divBdr>
                      <w:divsChild>
                        <w:div w:id="1766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571686">
      <w:bodyDiv w:val="1"/>
      <w:marLeft w:val="0"/>
      <w:marRight w:val="0"/>
      <w:marTop w:val="0"/>
      <w:marBottom w:val="0"/>
      <w:divBdr>
        <w:top w:val="none" w:sz="0" w:space="0" w:color="auto"/>
        <w:left w:val="none" w:sz="0" w:space="0" w:color="auto"/>
        <w:bottom w:val="none" w:sz="0" w:space="0" w:color="auto"/>
        <w:right w:val="none" w:sz="0" w:space="0" w:color="auto"/>
      </w:divBdr>
      <w:divsChild>
        <w:div w:id="1534266258">
          <w:marLeft w:val="0"/>
          <w:marRight w:val="0"/>
          <w:marTop w:val="0"/>
          <w:marBottom w:val="0"/>
          <w:divBdr>
            <w:top w:val="none" w:sz="0" w:space="0" w:color="auto"/>
            <w:left w:val="none" w:sz="0" w:space="0" w:color="auto"/>
            <w:bottom w:val="none" w:sz="0" w:space="0" w:color="auto"/>
            <w:right w:val="none" w:sz="0" w:space="0" w:color="auto"/>
          </w:divBdr>
          <w:divsChild>
            <w:div w:id="1132594628">
              <w:marLeft w:val="0"/>
              <w:marRight w:val="0"/>
              <w:marTop w:val="0"/>
              <w:marBottom w:val="0"/>
              <w:divBdr>
                <w:top w:val="none" w:sz="0" w:space="0" w:color="auto"/>
                <w:left w:val="none" w:sz="0" w:space="0" w:color="auto"/>
                <w:bottom w:val="none" w:sz="0" w:space="0" w:color="auto"/>
                <w:right w:val="none" w:sz="0" w:space="0" w:color="auto"/>
              </w:divBdr>
              <w:divsChild>
                <w:div w:id="1626349969">
                  <w:marLeft w:val="0"/>
                  <w:marRight w:val="0"/>
                  <w:marTop w:val="0"/>
                  <w:marBottom w:val="0"/>
                  <w:divBdr>
                    <w:top w:val="none" w:sz="0" w:space="0" w:color="auto"/>
                    <w:left w:val="none" w:sz="0" w:space="0" w:color="auto"/>
                    <w:bottom w:val="none" w:sz="0" w:space="0" w:color="auto"/>
                    <w:right w:val="none" w:sz="0" w:space="0" w:color="auto"/>
                  </w:divBdr>
                  <w:divsChild>
                    <w:div w:id="805708565">
                      <w:marLeft w:val="0"/>
                      <w:marRight w:val="0"/>
                      <w:marTop w:val="0"/>
                      <w:marBottom w:val="0"/>
                      <w:divBdr>
                        <w:top w:val="none" w:sz="0" w:space="0" w:color="auto"/>
                        <w:left w:val="none" w:sz="0" w:space="0" w:color="auto"/>
                        <w:bottom w:val="none" w:sz="0" w:space="0" w:color="auto"/>
                        <w:right w:val="none" w:sz="0" w:space="0" w:color="auto"/>
                      </w:divBdr>
                      <w:divsChild>
                        <w:div w:id="558171197">
                          <w:marLeft w:val="0"/>
                          <w:marRight w:val="0"/>
                          <w:marTop w:val="0"/>
                          <w:marBottom w:val="0"/>
                          <w:divBdr>
                            <w:top w:val="none" w:sz="0" w:space="0" w:color="auto"/>
                            <w:left w:val="none" w:sz="0" w:space="0" w:color="auto"/>
                            <w:bottom w:val="none" w:sz="0" w:space="0" w:color="auto"/>
                            <w:right w:val="none" w:sz="0" w:space="0" w:color="auto"/>
                          </w:divBdr>
                          <w:divsChild>
                            <w:div w:id="2015495774">
                              <w:marLeft w:val="0"/>
                              <w:marRight w:val="0"/>
                              <w:marTop w:val="0"/>
                              <w:marBottom w:val="0"/>
                              <w:divBdr>
                                <w:top w:val="none" w:sz="0" w:space="0" w:color="auto"/>
                                <w:left w:val="none" w:sz="0" w:space="0" w:color="auto"/>
                                <w:bottom w:val="none" w:sz="0" w:space="0" w:color="auto"/>
                                <w:right w:val="none" w:sz="0" w:space="0" w:color="auto"/>
                              </w:divBdr>
                            </w:div>
                            <w:div w:id="529489246">
                              <w:marLeft w:val="0"/>
                              <w:marRight w:val="0"/>
                              <w:marTop w:val="0"/>
                              <w:marBottom w:val="0"/>
                              <w:divBdr>
                                <w:top w:val="none" w:sz="0" w:space="0" w:color="auto"/>
                                <w:left w:val="none" w:sz="0" w:space="0" w:color="auto"/>
                                <w:bottom w:val="none" w:sz="0" w:space="0" w:color="auto"/>
                                <w:right w:val="none" w:sz="0" w:space="0" w:color="auto"/>
                              </w:divBdr>
                            </w:div>
                            <w:div w:id="20631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1246">
              <w:marLeft w:val="0"/>
              <w:marRight w:val="0"/>
              <w:marTop w:val="0"/>
              <w:marBottom w:val="0"/>
              <w:divBdr>
                <w:top w:val="none" w:sz="0" w:space="0" w:color="auto"/>
                <w:left w:val="none" w:sz="0" w:space="0" w:color="auto"/>
                <w:bottom w:val="none" w:sz="0" w:space="0" w:color="auto"/>
                <w:right w:val="none" w:sz="0" w:space="0" w:color="auto"/>
              </w:divBdr>
              <w:divsChild>
                <w:div w:id="1386445566">
                  <w:marLeft w:val="0"/>
                  <w:marRight w:val="0"/>
                  <w:marTop w:val="360"/>
                  <w:marBottom w:val="0"/>
                  <w:divBdr>
                    <w:top w:val="none" w:sz="0" w:space="0" w:color="auto"/>
                    <w:left w:val="none" w:sz="0" w:space="0" w:color="auto"/>
                    <w:bottom w:val="none" w:sz="0" w:space="0" w:color="auto"/>
                    <w:right w:val="none" w:sz="0" w:space="0" w:color="auto"/>
                  </w:divBdr>
                  <w:divsChild>
                    <w:div w:id="702630586">
                      <w:marLeft w:val="0"/>
                      <w:marRight w:val="0"/>
                      <w:marTop w:val="0"/>
                      <w:marBottom w:val="0"/>
                      <w:divBdr>
                        <w:top w:val="none" w:sz="0" w:space="0" w:color="auto"/>
                        <w:left w:val="none" w:sz="0" w:space="0" w:color="auto"/>
                        <w:bottom w:val="none" w:sz="0" w:space="0" w:color="auto"/>
                        <w:right w:val="none" w:sz="0" w:space="0" w:color="auto"/>
                      </w:divBdr>
                      <w:divsChild>
                        <w:div w:id="14144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25534">
      <w:bodyDiv w:val="1"/>
      <w:marLeft w:val="0"/>
      <w:marRight w:val="0"/>
      <w:marTop w:val="0"/>
      <w:marBottom w:val="0"/>
      <w:divBdr>
        <w:top w:val="none" w:sz="0" w:space="0" w:color="auto"/>
        <w:left w:val="none" w:sz="0" w:space="0" w:color="auto"/>
        <w:bottom w:val="none" w:sz="0" w:space="0" w:color="auto"/>
        <w:right w:val="none" w:sz="0" w:space="0" w:color="auto"/>
      </w:divBdr>
      <w:divsChild>
        <w:div w:id="1115246220">
          <w:marLeft w:val="0"/>
          <w:marRight w:val="0"/>
          <w:marTop w:val="0"/>
          <w:marBottom w:val="0"/>
          <w:divBdr>
            <w:top w:val="none" w:sz="0" w:space="0" w:color="auto"/>
            <w:left w:val="none" w:sz="0" w:space="0" w:color="auto"/>
            <w:bottom w:val="none" w:sz="0" w:space="0" w:color="auto"/>
            <w:right w:val="none" w:sz="0" w:space="0" w:color="auto"/>
          </w:divBdr>
          <w:divsChild>
            <w:div w:id="1683045875">
              <w:marLeft w:val="0"/>
              <w:marRight w:val="0"/>
              <w:marTop w:val="0"/>
              <w:marBottom w:val="0"/>
              <w:divBdr>
                <w:top w:val="none" w:sz="0" w:space="0" w:color="auto"/>
                <w:left w:val="none" w:sz="0" w:space="0" w:color="auto"/>
                <w:bottom w:val="none" w:sz="0" w:space="0" w:color="auto"/>
                <w:right w:val="none" w:sz="0" w:space="0" w:color="auto"/>
              </w:divBdr>
              <w:divsChild>
                <w:div w:id="2012757342">
                  <w:marLeft w:val="0"/>
                  <w:marRight w:val="0"/>
                  <w:marTop w:val="0"/>
                  <w:marBottom w:val="0"/>
                  <w:divBdr>
                    <w:top w:val="none" w:sz="0" w:space="0" w:color="auto"/>
                    <w:left w:val="none" w:sz="0" w:space="0" w:color="auto"/>
                    <w:bottom w:val="none" w:sz="0" w:space="0" w:color="auto"/>
                    <w:right w:val="none" w:sz="0" w:space="0" w:color="auto"/>
                  </w:divBdr>
                  <w:divsChild>
                    <w:div w:id="1931312360">
                      <w:marLeft w:val="0"/>
                      <w:marRight w:val="0"/>
                      <w:marTop w:val="0"/>
                      <w:marBottom w:val="0"/>
                      <w:divBdr>
                        <w:top w:val="none" w:sz="0" w:space="0" w:color="auto"/>
                        <w:left w:val="none" w:sz="0" w:space="0" w:color="auto"/>
                        <w:bottom w:val="none" w:sz="0" w:space="0" w:color="auto"/>
                        <w:right w:val="none" w:sz="0" w:space="0" w:color="auto"/>
                      </w:divBdr>
                      <w:divsChild>
                        <w:div w:id="124588727">
                          <w:marLeft w:val="0"/>
                          <w:marRight w:val="0"/>
                          <w:marTop w:val="0"/>
                          <w:marBottom w:val="0"/>
                          <w:divBdr>
                            <w:top w:val="none" w:sz="0" w:space="0" w:color="auto"/>
                            <w:left w:val="none" w:sz="0" w:space="0" w:color="auto"/>
                            <w:bottom w:val="none" w:sz="0" w:space="0" w:color="auto"/>
                            <w:right w:val="none" w:sz="0" w:space="0" w:color="auto"/>
                          </w:divBdr>
                          <w:divsChild>
                            <w:div w:id="18431857">
                              <w:marLeft w:val="0"/>
                              <w:marRight w:val="0"/>
                              <w:marTop w:val="0"/>
                              <w:marBottom w:val="0"/>
                              <w:divBdr>
                                <w:top w:val="none" w:sz="0" w:space="0" w:color="auto"/>
                                <w:left w:val="none" w:sz="0" w:space="0" w:color="auto"/>
                                <w:bottom w:val="none" w:sz="0" w:space="0" w:color="auto"/>
                                <w:right w:val="none" w:sz="0" w:space="0" w:color="auto"/>
                              </w:divBdr>
                            </w:div>
                            <w:div w:id="457141553">
                              <w:blockQuote w:val="1"/>
                              <w:marLeft w:val="240"/>
                              <w:marRight w:val="0"/>
                              <w:marTop w:val="0"/>
                              <w:marBottom w:val="0"/>
                              <w:divBdr>
                                <w:top w:val="none" w:sz="0" w:space="0" w:color="auto"/>
                                <w:left w:val="none" w:sz="0" w:space="0" w:color="auto"/>
                                <w:bottom w:val="none" w:sz="0" w:space="0" w:color="auto"/>
                                <w:right w:val="none" w:sz="0" w:space="0" w:color="auto"/>
                              </w:divBdr>
                            </w:div>
                            <w:div w:id="1811441305">
                              <w:blockQuote w:val="1"/>
                              <w:marLeft w:val="240"/>
                              <w:marRight w:val="0"/>
                              <w:marTop w:val="0"/>
                              <w:marBottom w:val="0"/>
                              <w:divBdr>
                                <w:top w:val="none" w:sz="0" w:space="0" w:color="auto"/>
                                <w:left w:val="none" w:sz="0" w:space="0" w:color="auto"/>
                                <w:bottom w:val="none" w:sz="0" w:space="0" w:color="auto"/>
                                <w:right w:val="none" w:sz="0" w:space="0" w:color="auto"/>
                              </w:divBdr>
                              <w:divsChild>
                                <w:div w:id="1919706248">
                                  <w:blockQuote w:val="1"/>
                                  <w:marLeft w:val="240"/>
                                  <w:marRight w:val="0"/>
                                  <w:marTop w:val="0"/>
                                  <w:marBottom w:val="0"/>
                                  <w:divBdr>
                                    <w:top w:val="none" w:sz="0" w:space="0" w:color="auto"/>
                                    <w:left w:val="none" w:sz="0" w:space="0" w:color="auto"/>
                                    <w:bottom w:val="none" w:sz="0" w:space="0" w:color="auto"/>
                                    <w:right w:val="none" w:sz="0" w:space="0" w:color="auto"/>
                                  </w:divBdr>
                                  <w:divsChild>
                                    <w:div w:id="20411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7592">
                              <w:blockQuote w:val="1"/>
                              <w:marLeft w:val="240"/>
                              <w:marRight w:val="0"/>
                              <w:marTop w:val="0"/>
                              <w:marBottom w:val="0"/>
                              <w:divBdr>
                                <w:top w:val="none" w:sz="0" w:space="0" w:color="auto"/>
                                <w:left w:val="none" w:sz="0" w:space="0" w:color="auto"/>
                                <w:bottom w:val="none" w:sz="0" w:space="0" w:color="auto"/>
                                <w:right w:val="none" w:sz="0" w:space="0" w:color="auto"/>
                              </w:divBdr>
                            </w:div>
                            <w:div w:id="1358001141">
                              <w:blockQuote w:val="1"/>
                              <w:marLeft w:val="240"/>
                              <w:marRight w:val="0"/>
                              <w:marTop w:val="0"/>
                              <w:marBottom w:val="0"/>
                              <w:divBdr>
                                <w:top w:val="none" w:sz="0" w:space="0" w:color="auto"/>
                                <w:left w:val="none" w:sz="0" w:space="0" w:color="auto"/>
                                <w:bottom w:val="none" w:sz="0" w:space="0" w:color="auto"/>
                                <w:right w:val="none" w:sz="0" w:space="0" w:color="auto"/>
                              </w:divBdr>
                            </w:div>
                            <w:div w:id="965814882">
                              <w:blockQuote w:val="1"/>
                              <w:marLeft w:val="240"/>
                              <w:marRight w:val="0"/>
                              <w:marTop w:val="0"/>
                              <w:marBottom w:val="0"/>
                              <w:divBdr>
                                <w:top w:val="none" w:sz="0" w:space="0" w:color="auto"/>
                                <w:left w:val="none" w:sz="0" w:space="0" w:color="auto"/>
                                <w:bottom w:val="none" w:sz="0" w:space="0" w:color="auto"/>
                                <w:right w:val="none" w:sz="0" w:space="0" w:color="auto"/>
                              </w:divBdr>
                            </w:div>
                            <w:div w:id="409162735">
                              <w:blockQuote w:val="1"/>
                              <w:marLeft w:val="240"/>
                              <w:marRight w:val="0"/>
                              <w:marTop w:val="0"/>
                              <w:marBottom w:val="0"/>
                              <w:divBdr>
                                <w:top w:val="none" w:sz="0" w:space="0" w:color="auto"/>
                                <w:left w:val="none" w:sz="0" w:space="0" w:color="auto"/>
                                <w:bottom w:val="none" w:sz="0" w:space="0" w:color="auto"/>
                                <w:right w:val="none" w:sz="0" w:space="0" w:color="auto"/>
                              </w:divBdr>
                            </w:div>
                            <w:div w:id="1384913782">
                              <w:blockQuote w:val="1"/>
                              <w:marLeft w:val="240"/>
                              <w:marRight w:val="0"/>
                              <w:marTop w:val="0"/>
                              <w:marBottom w:val="0"/>
                              <w:divBdr>
                                <w:top w:val="none" w:sz="0" w:space="0" w:color="auto"/>
                                <w:left w:val="none" w:sz="0" w:space="0" w:color="auto"/>
                                <w:bottom w:val="none" w:sz="0" w:space="0" w:color="auto"/>
                                <w:right w:val="none" w:sz="0" w:space="0" w:color="auto"/>
                              </w:divBdr>
                              <w:divsChild>
                                <w:div w:id="1093433244">
                                  <w:blockQuote w:val="1"/>
                                  <w:marLeft w:val="240"/>
                                  <w:marRight w:val="0"/>
                                  <w:marTop w:val="0"/>
                                  <w:marBottom w:val="0"/>
                                  <w:divBdr>
                                    <w:top w:val="none" w:sz="0" w:space="0" w:color="auto"/>
                                    <w:left w:val="none" w:sz="0" w:space="0" w:color="auto"/>
                                    <w:bottom w:val="none" w:sz="0" w:space="0" w:color="auto"/>
                                    <w:right w:val="none" w:sz="0" w:space="0" w:color="auto"/>
                                  </w:divBdr>
                                  <w:divsChild>
                                    <w:div w:id="4739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77420">
              <w:marLeft w:val="0"/>
              <w:marRight w:val="0"/>
              <w:marTop w:val="0"/>
              <w:marBottom w:val="0"/>
              <w:divBdr>
                <w:top w:val="none" w:sz="0" w:space="0" w:color="auto"/>
                <w:left w:val="none" w:sz="0" w:space="0" w:color="auto"/>
                <w:bottom w:val="none" w:sz="0" w:space="0" w:color="auto"/>
                <w:right w:val="none" w:sz="0" w:space="0" w:color="auto"/>
              </w:divBdr>
              <w:divsChild>
                <w:div w:id="1198548880">
                  <w:marLeft w:val="0"/>
                  <w:marRight w:val="0"/>
                  <w:marTop w:val="360"/>
                  <w:marBottom w:val="0"/>
                  <w:divBdr>
                    <w:top w:val="none" w:sz="0" w:space="0" w:color="auto"/>
                    <w:left w:val="none" w:sz="0" w:space="0" w:color="auto"/>
                    <w:bottom w:val="none" w:sz="0" w:space="0" w:color="auto"/>
                    <w:right w:val="none" w:sz="0" w:space="0" w:color="auto"/>
                  </w:divBdr>
                  <w:divsChild>
                    <w:div w:id="765619927">
                      <w:marLeft w:val="0"/>
                      <w:marRight w:val="0"/>
                      <w:marTop w:val="0"/>
                      <w:marBottom w:val="0"/>
                      <w:divBdr>
                        <w:top w:val="none" w:sz="0" w:space="0" w:color="auto"/>
                        <w:left w:val="none" w:sz="0" w:space="0" w:color="auto"/>
                        <w:bottom w:val="none" w:sz="0" w:space="0" w:color="auto"/>
                        <w:right w:val="none" w:sz="0" w:space="0" w:color="auto"/>
                      </w:divBdr>
                      <w:divsChild>
                        <w:div w:id="1856386837">
                          <w:marLeft w:val="0"/>
                          <w:marRight w:val="0"/>
                          <w:marTop w:val="0"/>
                          <w:marBottom w:val="0"/>
                          <w:divBdr>
                            <w:top w:val="none" w:sz="0" w:space="0" w:color="auto"/>
                            <w:left w:val="none" w:sz="0" w:space="0" w:color="auto"/>
                            <w:bottom w:val="none" w:sz="0" w:space="0" w:color="auto"/>
                            <w:right w:val="none" w:sz="0" w:space="0" w:color="auto"/>
                          </w:divBdr>
                          <w:divsChild>
                            <w:div w:id="517740878">
                              <w:blockQuote w:val="1"/>
                              <w:marLeft w:val="240"/>
                              <w:marRight w:val="0"/>
                              <w:marTop w:val="0"/>
                              <w:marBottom w:val="0"/>
                              <w:divBdr>
                                <w:top w:val="none" w:sz="0" w:space="0" w:color="auto"/>
                                <w:left w:val="none" w:sz="0" w:space="0" w:color="auto"/>
                                <w:bottom w:val="none" w:sz="0" w:space="0" w:color="auto"/>
                                <w:right w:val="none" w:sz="0" w:space="0" w:color="auto"/>
                              </w:divBdr>
                              <w:divsChild>
                                <w:div w:id="652106365">
                                  <w:blockQuote w:val="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233173">
      <w:bodyDiv w:val="1"/>
      <w:marLeft w:val="0"/>
      <w:marRight w:val="0"/>
      <w:marTop w:val="0"/>
      <w:marBottom w:val="0"/>
      <w:divBdr>
        <w:top w:val="none" w:sz="0" w:space="0" w:color="auto"/>
        <w:left w:val="none" w:sz="0" w:space="0" w:color="auto"/>
        <w:bottom w:val="none" w:sz="0" w:space="0" w:color="auto"/>
        <w:right w:val="none" w:sz="0" w:space="0" w:color="auto"/>
      </w:divBdr>
      <w:divsChild>
        <w:div w:id="1540321271">
          <w:marLeft w:val="0"/>
          <w:marRight w:val="0"/>
          <w:marTop w:val="0"/>
          <w:marBottom w:val="0"/>
          <w:divBdr>
            <w:top w:val="none" w:sz="0" w:space="0" w:color="auto"/>
            <w:left w:val="none" w:sz="0" w:space="0" w:color="auto"/>
            <w:bottom w:val="none" w:sz="0" w:space="0" w:color="auto"/>
            <w:right w:val="none" w:sz="0" w:space="0" w:color="auto"/>
          </w:divBdr>
          <w:divsChild>
            <w:div w:id="13583140">
              <w:marLeft w:val="0"/>
              <w:marRight w:val="0"/>
              <w:marTop w:val="0"/>
              <w:marBottom w:val="0"/>
              <w:divBdr>
                <w:top w:val="none" w:sz="0" w:space="0" w:color="auto"/>
                <w:left w:val="none" w:sz="0" w:space="0" w:color="auto"/>
                <w:bottom w:val="none" w:sz="0" w:space="0" w:color="auto"/>
                <w:right w:val="none" w:sz="0" w:space="0" w:color="auto"/>
              </w:divBdr>
              <w:divsChild>
                <w:div w:id="225796660">
                  <w:marLeft w:val="0"/>
                  <w:marRight w:val="0"/>
                  <w:marTop w:val="0"/>
                  <w:marBottom w:val="0"/>
                  <w:divBdr>
                    <w:top w:val="none" w:sz="0" w:space="0" w:color="auto"/>
                    <w:left w:val="none" w:sz="0" w:space="0" w:color="auto"/>
                    <w:bottom w:val="none" w:sz="0" w:space="0" w:color="auto"/>
                    <w:right w:val="none" w:sz="0" w:space="0" w:color="auto"/>
                  </w:divBdr>
                  <w:divsChild>
                    <w:div w:id="296380654">
                      <w:marLeft w:val="0"/>
                      <w:marRight w:val="0"/>
                      <w:marTop w:val="0"/>
                      <w:marBottom w:val="0"/>
                      <w:divBdr>
                        <w:top w:val="none" w:sz="0" w:space="0" w:color="auto"/>
                        <w:left w:val="none" w:sz="0" w:space="0" w:color="auto"/>
                        <w:bottom w:val="none" w:sz="0" w:space="0" w:color="auto"/>
                        <w:right w:val="none" w:sz="0" w:space="0" w:color="auto"/>
                      </w:divBdr>
                      <w:divsChild>
                        <w:div w:id="671765363">
                          <w:marLeft w:val="0"/>
                          <w:marRight w:val="0"/>
                          <w:marTop w:val="0"/>
                          <w:marBottom w:val="0"/>
                          <w:divBdr>
                            <w:top w:val="none" w:sz="0" w:space="0" w:color="auto"/>
                            <w:left w:val="none" w:sz="0" w:space="0" w:color="auto"/>
                            <w:bottom w:val="none" w:sz="0" w:space="0" w:color="auto"/>
                            <w:right w:val="none" w:sz="0" w:space="0" w:color="auto"/>
                          </w:divBdr>
                          <w:divsChild>
                            <w:div w:id="6064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032864">
      <w:bodyDiv w:val="1"/>
      <w:marLeft w:val="0"/>
      <w:marRight w:val="0"/>
      <w:marTop w:val="0"/>
      <w:marBottom w:val="0"/>
      <w:divBdr>
        <w:top w:val="none" w:sz="0" w:space="0" w:color="auto"/>
        <w:left w:val="none" w:sz="0" w:space="0" w:color="auto"/>
        <w:bottom w:val="none" w:sz="0" w:space="0" w:color="auto"/>
        <w:right w:val="none" w:sz="0" w:space="0" w:color="auto"/>
      </w:divBdr>
      <w:divsChild>
        <w:div w:id="2109304813">
          <w:marLeft w:val="0"/>
          <w:marRight w:val="0"/>
          <w:marTop w:val="0"/>
          <w:marBottom w:val="0"/>
          <w:divBdr>
            <w:top w:val="none" w:sz="0" w:space="0" w:color="auto"/>
            <w:left w:val="none" w:sz="0" w:space="0" w:color="auto"/>
            <w:bottom w:val="none" w:sz="0" w:space="0" w:color="auto"/>
            <w:right w:val="none" w:sz="0" w:space="0" w:color="auto"/>
          </w:divBdr>
          <w:divsChild>
            <w:div w:id="926425330">
              <w:marLeft w:val="0"/>
              <w:marRight w:val="0"/>
              <w:marTop w:val="0"/>
              <w:marBottom w:val="0"/>
              <w:divBdr>
                <w:top w:val="none" w:sz="0" w:space="0" w:color="auto"/>
                <w:left w:val="none" w:sz="0" w:space="0" w:color="auto"/>
                <w:bottom w:val="none" w:sz="0" w:space="0" w:color="auto"/>
                <w:right w:val="none" w:sz="0" w:space="0" w:color="auto"/>
              </w:divBdr>
              <w:divsChild>
                <w:div w:id="1934194521">
                  <w:marLeft w:val="0"/>
                  <w:marRight w:val="0"/>
                  <w:marTop w:val="0"/>
                  <w:marBottom w:val="0"/>
                  <w:divBdr>
                    <w:top w:val="none" w:sz="0" w:space="0" w:color="auto"/>
                    <w:left w:val="none" w:sz="0" w:space="0" w:color="auto"/>
                    <w:bottom w:val="none" w:sz="0" w:space="0" w:color="auto"/>
                    <w:right w:val="none" w:sz="0" w:space="0" w:color="auto"/>
                  </w:divBdr>
                  <w:divsChild>
                    <w:div w:id="176578112">
                      <w:marLeft w:val="0"/>
                      <w:marRight w:val="0"/>
                      <w:marTop w:val="0"/>
                      <w:marBottom w:val="0"/>
                      <w:divBdr>
                        <w:top w:val="none" w:sz="0" w:space="0" w:color="auto"/>
                        <w:left w:val="none" w:sz="0" w:space="0" w:color="auto"/>
                        <w:bottom w:val="none" w:sz="0" w:space="0" w:color="auto"/>
                        <w:right w:val="none" w:sz="0" w:space="0" w:color="auto"/>
                      </w:divBdr>
                      <w:divsChild>
                        <w:div w:id="17103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3.siemens.com/aspa_app/?lang=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m.industry@sieme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industry.siemens.com/cs/attachments/109768049/Brochure_IPM_Maintenance_as_a_core_competence_en.pdf"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3760</Characters>
  <Application>Microsoft Office Word</Application>
  <DocSecurity>0</DocSecurity>
  <Lines>62</Lines>
  <Paragraphs>28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Staeblein, Christoph (LDA IT SC)</dc:creator>
  <cp:keywords>C_Unrestricted</cp:keywords>
  <dc:description/>
  <cp:lastModifiedBy>Staeblein, Christoph (LDA IT SC)</cp:lastModifiedBy>
  <cp:revision>2</cp:revision>
  <dcterms:created xsi:type="dcterms:W3CDTF">2020-02-04T14:21:00Z</dcterms:created>
  <dcterms:modified xsi:type="dcterms:W3CDTF">2020-02-04T14:21:00Z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Frei verwendbar</vt:lpwstr>
  </property>
  <property fmtid="{D5CDD505-2E9C-101B-9397-08002B2CF9AE}" pid="4" name="sodocoClasLangId">
    <vt:i4>0</vt:i4>
  </property>
  <property fmtid="{D5CDD505-2E9C-101B-9397-08002B2CF9AE}" pid="5" name="sodocoClasId">
    <vt:i4>0</vt:i4>
  </property>
</Properties>
</file>